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FC" w:rsidRPr="008E7EFC" w:rsidRDefault="008E7EFC" w:rsidP="008E7EFC">
      <w:pPr>
        <w:pStyle w:val="yiv0350610750msonormal"/>
        <w:shd w:val="clear" w:color="auto" w:fill="FFFFFF"/>
        <w:spacing w:before="0" w:beforeAutospacing="0" w:after="0" w:afterAutospacing="0"/>
        <w:rPr>
          <w:lang w:val="en-GB"/>
        </w:rPr>
      </w:pPr>
      <w:bookmarkStart w:id="0" w:name="_GoBack"/>
      <w:bookmarkEnd w:id="0"/>
      <w:r>
        <w:rPr>
          <w:rFonts w:ascii="Calibri" w:hAnsi="Calibri" w:cs="Calibri"/>
          <w:color w:val="1D2228"/>
          <w:spacing w:val="-5"/>
          <w:lang w:val="en-US"/>
        </w:rPr>
        <w:t>To:</w:t>
      </w:r>
    </w:p>
    <w:p w:rsidR="008E7EFC" w:rsidRPr="008E7EFC" w:rsidRDefault="008E7EFC" w:rsidP="008E7EFC">
      <w:pPr>
        <w:pStyle w:val="yiv0350610750msonormal"/>
        <w:shd w:val="clear" w:color="auto" w:fill="FFFFFF"/>
        <w:spacing w:before="0" w:beforeAutospacing="0" w:after="0" w:afterAutospacing="0"/>
        <w:rPr>
          <w:lang w:val="en-GB"/>
        </w:rPr>
      </w:pPr>
      <w:r>
        <w:rPr>
          <w:b/>
          <w:bCs/>
          <w:color w:val="1D2228"/>
          <w:spacing w:val="-5"/>
          <w:lang w:val="en-GB"/>
        </w:rPr>
        <w:t>U.S. Parole Commission</w:t>
      </w:r>
    </w:p>
    <w:p w:rsidR="008E7EFC" w:rsidRPr="008E7EFC" w:rsidRDefault="008E7EFC" w:rsidP="008E7EFC">
      <w:pPr>
        <w:pStyle w:val="yiv0350610750msonormal"/>
        <w:shd w:val="clear" w:color="auto" w:fill="FFFFFF"/>
        <w:spacing w:before="0" w:beforeAutospacing="0" w:after="0" w:afterAutospacing="0"/>
        <w:rPr>
          <w:lang w:val="en-GB"/>
        </w:rPr>
      </w:pPr>
      <w:r>
        <w:rPr>
          <w:b/>
          <w:bCs/>
          <w:color w:val="1D2228"/>
          <w:spacing w:val="-5"/>
          <w:lang w:val="en-GB"/>
        </w:rPr>
        <w:t>90 K Street N.E., 3</w:t>
      </w:r>
      <w:r>
        <w:rPr>
          <w:b/>
          <w:bCs/>
          <w:color w:val="1D2228"/>
          <w:spacing w:val="-5"/>
          <w:vertAlign w:val="superscript"/>
          <w:lang w:val="en-GB"/>
        </w:rPr>
        <w:t>rd</w:t>
      </w:r>
      <w:r>
        <w:rPr>
          <w:b/>
          <w:bCs/>
          <w:color w:val="1D2228"/>
          <w:spacing w:val="-5"/>
          <w:lang w:val="en-GB"/>
        </w:rPr>
        <w:t> Floor</w:t>
      </w:r>
    </w:p>
    <w:p w:rsidR="008E7EFC" w:rsidRPr="008E7EFC" w:rsidRDefault="008E7EFC" w:rsidP="008E7EFC">
      <w:pPr>
        <w:pStyle w:val="yiv0350610750msonormal"/>
        <w:shd w:val="clear" w:color="auto" w:fill="FFFFFF"/>
        <w:spacing w:before="0" w:beforeAutospacing="0" w:after="0" w:afterAutospacing="0"/>
        <w:rPr>
          <w:lang w:val="en-GB"/>
        </w:rPr>
      </w:pPr>
      <w:r>
        <w:rPr>
          <w:b/>
          <w:bCs/>
          <w:color w:val="1D2228"/>
          <w:spacing w:val="-5"/>
          <w:lang w:val="en-GB"/>
        </w:rPr>
        <w:t>Washington, DC 20530</w:t>
      </w:r>
    </w:p>
    <w:p w:rsidR="008E7EFC" w:rsidRPr="008E7EFC" w:rsidRDefault="008E7EFC" w:rsidP="008E7EFC">
      <w:pPr>
        <w:pStyle w:val="yiv0350610750msonormal"/>
        <w:shd w:val="clear" w:color="auto" w:fill="FFFFFF"/>
        <w:spacing w:before="0" w:beforeAutospacing="0" w:after="0" w:afterAutospacing="0"/>
        <w:rPr>
          <w:lang w:val="en-GB"/>
        </w:rPr>
      </w:pPr>
      <w:r>
        <w:rPr>
          <w:b/>
          <w:bCs/>
          <w:color w:val="1D2228"/>
          <w:spacing w:val="-5"/>
          <w:lang w:val="en-GB"/>
        </w:rPr>
        <w:t>United States of America</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GB"/>
        </w:rPr>
        <w:t> </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 </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  </w:t>
      </w:r>
    </w:p>
    <w:p w:rsidR="008E7EFC" w:rsidRPr="008E7EFC" w:rsidRDefault="00FA5BA5" w:rsidP="008E7EFC">
      <w:pPr>
        <w:pStyle w:val="yiv0350610750msonormal"/>
        <w:shd w:val="clear" w:color="auto" w:fill="FFFFFF"/>
        <w:spacing w:before="0" w:beforeAutospacing="0" w:after="0" w:afterAutospacing="0"/>
        <w:rPr>
          <w:lang w:val="en-GB"/>
        </w:rPr>
      </w:pPr>
      <w:proofErr w:type="spellStart"/>
      <w:r>
        <w:rPr>
          <w:rFonts w:ascii="Calibri" w:hAnsi="Calibri" w:cs="Calibri"/>
          <w:color w:val="1D2228"/>
          <w:spacing w:val="-5"/>
          <w:lang w:val="en-US"/>
        </w:rPr>
        <w:t>Honourable</w:t>
      </w:r>
      <w:proofErr w:type="spellEnd"/>
      <w:r>
        <w:rPr>
          <w:rFonts w:ascii="Calibri" w:hAnsi="Calibri" w:cs="Calibri"/>
          <w:color w:val="1D2228"/>
          <w:spacing w:val="-5"/>
          <w:lang w:val="en-US"/>
        </w:rPr>
        <w:t xml:space="preserve"> </w:t>
      </w:r>
      <w:proofErr w:type="gramStart"/>
      <w:r>
        <w:rPr>
          <w:rFonts w:ascii="Calibri" w:hAnsi="Calibri" w:cs="Calibri"/>
          <w:color w:val="1D2228"/>
          <w:spacing w:val="-5"/>
          <w:lang w:val="en-US"/>
        </w:rPr>
        <w:t xml:space="preserve">Members </w:t>
      </w:r>
      <w:r w:rsidR="008E7EFC">
        <w:rPr>
          <w:rFonts w:ascii="Calibri" w:hAnsi="Calibri" w:cs="Calibri"/>
          <w:color w:val="1D2228"/>
          <w:spacing w:val="-5"/>
          <w:lang w:val="en-US"/>
        </w:rPr>
        <w:t xml:space="preserve"> of</w:t>
      </w:r>
      <w:proofErr w:type="gramEnd"/>
      <w:r w:rsidR="008E7EFC">
        <w:rPr>
          <w:rFonts w:ascii="Calibri" w:hAnsi="Calibri" w:cs="Calibri"/>
          <w:color w:val="1D2228"/>
          <w:spacing w:val="-5"/>
          <w:lang w:val="en-US"/>
        </w:rPr>
        <w:t xml:space="preserve"> the U.S. Parole Commission, </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lang w:val="en-US"/>
        </w:rPr>
        <w:t> </w:t>
      </w:r>
    </w:p>
    <w:p w:rsidR="008E7EFC" w:rsidRPr="008E7EFC" w:rsidRDefault="00FA5BA5"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We are</w:t>
      </w:r>
      <w:r w:rsidR="008E7EFC">
        <w:rPr>
          <w:rFonts w:ascii="Calibri" w:hAnsi="Calibri" w:cs="Calibri"/>
          <w:color w:val="1D2228"/>
          <w:spacing w:val="-5"/>
          <w:lang w:val="en-US"/>
        </w:rPr>
        <w:t xml:space="preserve"> writing to you regarding to the parole hearing of Mr. Leonard Peltier, Federal Prisoner #89637-132 USP Coleman I, Florida, in June.  On</w:t>
      </w:r>
      <w:r>
        <w:rPr>
          <w:rFonts w:ascii="Calibri" w:hAnsi="Calibri" w:cs="Calibri"/>
          <w:color w:val="1D2228"/>
          <w:spacing w:val="-5"/>
          <w:lang w:val="en-US"/>
        </w:rPr>
        <w:t xml:space="preserve"> the occasion of this hearing, we</w:t>
      </w:r>
      <w:r w:rsidR="008E7EFC">
        <w:rPr>
          <w:rFonts w:ascii="Calibri" w:hAnsi="Calibri" w:cs="Calibri"/>
          <w:color w:val="1D2228"/>
          <w:spacing w:val="-5"/>
          <w:lang w:val="en-US"/>
        </w:rPr>
        <w:t xml:space="preserve"> would ask you to urgently consider the following circumstances when assessing his case and ask you to release Mr. Leonard Peltier from prison on parole.</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br/>
        <w:t>Leonard Peltier will be 80 years old this year and has been ill for many years, sometimes seriously and life-threatened. This is his 49</w:t>
      </w:r>
      <w:r>
        <w:rPr>
          <w:rFonts w:ascii="Calibri" w:hAnsi="Calibri" w:cs="Calibri"/>
          <w:color w:val="1D2228"/>
          <w:spacing w:val="-5"/>
          <w:vertAlign w:val="superscript"/>
          <w:lang w:val="en-US"/>
        </w:rPr>
        <w:t>th</w:t>
      </w:r>
      <w:r>
        <w:rPr>
          <w:rFonts w:ascii="Calibri" w:hAnsi="Calibri" w:cs="Calibri"/>
          <w:color w:val="1D2228"/>
          <w:spacing w:val="-5"/>
          <w:lang w:val="en-US"/>
        </w:rPr>
        <w:t xml:space="preserve"> year in prison. He is evaluated as a model prisoner by the BOP.</w:t>
      </w:r>
    </w:p>
    <w:p w:rsidR="008E7EFC" w:rsidRPr="008E7EFC" w:rsidRDefault="008E7EFC" w:rsidP="008E7EFC">
      <w:pPr>
        <w:pStyle w:val="yiv0350610750msonormal"/>
        <w:rPr>
          <w:lang w:val="en-GB"/>
        </w:rPr>
      </w:pPr>
      <w:r>
        <w:rPr>
          <w:rFonts w:ascii="Calibri" w:hAnsi="Calibri" w:cs="Calibri"/>
          <w:color w:val="1D2228"/>
          <w:spacing w:val="-5"/>
          <w:lang w:val="en-US"/>
        </w:rPr>
        <w:t>He currently needs a walk-assistant and his eyesight is deteriorating. He is denied immediate and adequate treatment and everyday life in prison is becoming increasingly difficult for him to cope with.</w:t>
      </w:r>
    </w:p>
    <w:p w:rsidR="008E7EFC" w:rsidRPr="008E7EFC" w:rsidRDefault="008E7EFC" w:rsidP="008E7EFC">
      <w:pPr>
        <w:pStyle w:val="yiv0350610750msonormal"/>
        <w:rPr>
          <w:lang w:val="en-GB"/>
        </w:rPr>
      </w:pPr>
      <w:r>
        <w:rPr>
          <w:rFonts w:ascii="Calibri" w:hAnsi="Calibri" w:cs="Calibri"/>
          <w:color w:val="1D2228"/>
          <w:spacing w:val="-5"/>
          <w:lang w:val="en-US"/>
        </w:rPr>
        <w:t xml:space="preserve">Let </w:t>
      </w:r>
      <w:r w:rsidR="00FA5BA5">
        <w:rPr>
          <w:rFonts w:ascii="Calibri" w:hAnsi="Calibri" w:cs="Calibri"/>
          <w:color w:val="1D2228"/>
          <w:spacing w:val="-5"/>
          <w:lang w:val="en-US"/>
        </w:rPr>
        <w:t>us</w:t>
      </w:r>
      <w:r>
        <w:rPr>
          <w:rFonts w:ascii="Calibri" w:hAnsi="Calibri" w:cs="Calibri"/>
          <w:color w:val="1D2228"/>
          <w:spacing w:val="-5"/>
          <w:lang w:val="en-US"/>
        </w:rPr>
        <w:t xml:space="preserve"> tell you some details:</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 xml:space="preserve">He has been suffering from jaw problems for decades and currently also has dental problems. Eating normal food is therefore difficult for him. He does not receive adequate dental treatment. He almost bled to death during an operation and was in a coma. Peltier had a stroke and suffers from diabetes, high blood pressure and heart problems. The heart problems made a heart surgery necessary in 2017. </w:t>
      </w:r>
    </w:p>
    <w:p w:rsidR="008E7EFC" w:rsidRPr="008E7EFC" w:rsidRDefault="008E7EFC" w:rsidP="008E7EFC">
      <w:pPr>
        <w:pStyle w:val="yiv0350610750msonormal"/>
        <w:shd w:val="clear" w:color="auto" w:fill="FFFFFF"/>
        <w:spacing w:before="0" w:beforeAutospacing="0" w:after="0" w:afterAutospacing="0"/>
        <w:rPr>
          <w:lang w:val="en-GB"/>
        </w:rPr>
      </w:pPr>
      <w:r>
        <w:rPr>
          <w:lang w:val="en-GB"/>
        </w:rPr>
        <w:t> </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Since 2011, Peltier has been suffering from pain in the prostate area, the causes are unknown to us.</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Peltier was diagnosed with an abdominal aortic aneurysm, which has not yet been operated. There is a risk that Peltier will bleed to death internally within minutes if the aneurysm bursts.</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Leonard Peltier increasingly suffers from movement and balance problems. This is exacerbated by the constant lockdown and the associated lack of movement options. He is increasingly dependent on a walking aid.</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Peltier's eyesight has been deteriorating dramatically for some time. Adequate ophthalmologic treatment, which is urgently needed, is not being provided.</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lang w:val="en-US"/>
        </w:rPr>
        <w:t> </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 xml:space="preserve">Because of Peltier's advanced age and his precarious health situation alone, and due to the prison conditions that have a significant negative impact on these two aspects, due to constant lockdowns and inadequate medical care, Leonard Peltier's civil and human rights are considered to have been violated, as summarized by the UN Working Group on Discriminatory Detention 2021 in a 17-page report. </w:t>
      </w:r>
    </w:p>
    <w:p w:rsidR="008E7EFC" w:rsidRPr="008E7EFC" w:rsidRDefault="008E7EFC" w:rsidP="008E7EFC">
      <w:pPr>
        <w:pStyle w:val="yiv0350610750msonormal"/>
        <w:shd w:val="clear" w:color="auto" w:fill="FFFFFF"/>
        <w:spacing w:before="0" w:beforeAutospacing="0" w:after="0" w:afterAutospacing="0"/>
        <w:rPr>
          <w:lang w:val="en-GB"/>
        </w:rPr>
      </w:pPr>
      <w:r>
        <w:rPr>
          <w:lang w:val="en-GB"/>
        </w:rPr>
        <w:t> </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 xml:space="preserve">The listed </w:t>
      </w:r>
      <w:proofErr w:type="gramStart"/>
      <w:r>
        <w:rPr>
          <w:rFonts w:ascii="Calibri" w:hAnsi="Calibri" w:cs="Calibri"/>
          <w:color w:val="1D2228"/>
          <w:spacing w:val="-5"/>
          <w:lang w:val="en-US"/>
        </w:rPr>
        <w:t>diseases ,</w:t>
      </w:r>
      <w:proofErr w:type="gramEnd"/>
      <w:r>
        <w:rPr>
          <w:rFonts w:ascii="Calibri" w:hAnsi="Calibri" w:cs="Calibri"/>
          <w:color w:val="1D2228"/>
          <w:spacing w:val="-5"/>
          <w:lang w:val="en-US"/>
        </w:rPr>
        <w:t xml:space="preserve"> together with his advanced age, will substantially diminish his ability to function in a correctional facility. Because these are partly age-related diseases that are expected to deteriorate, conventional treatment promises no substantial improvement to his physical </w:t>
      </w:r>
      <w:r>
        <w:rPr>
          <w:rFonts w:ascii="Calibri" w:hAnsi="Calibri" w:cs="Calibri"/>
          <w:color w:val="1D2228"/>
          <w:spacing w:val="-5"/>
          <w:lang w:val="en-US"/>
        </w:rPr>
        <w:lastRenderedPageBreak/>
        <w:t>health. Furthermore the conditions of imprisonment (for example lock-downs) permanently worsen his state of health.</w:t>
      </w:r>
    </w:p>
    <w:p w:rsidR="008E7EFC" w:rsidRPr="008E7EFC" w:rsidRDefault="008E7EFC" w:rsidP="008E7EFC">
      <w:pPr>
        <w:pStyle w:val="yiv0350610750msonormal"/>
        <w:shd w:val="clear" w:color="auto" w:fill="FFFFFF"/>
        <w:spacing w:before="0" w:beforeAutospacing="0" w:after="0" w:afterAutospacing="0"/>
        <w:rPr>
          <w:lang w:val="en-GB"/>
        </w:rPr>
      </w:pPr>
      <w:r>
        <w:rPr>
          <w:lang w:val="en-GB"/>
        </w:rPr>
        <w:t> </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These listed diseases, together with his advanced age, will substantially diminish his ability to function in a correction institution.</w:t>
      </w:r>
    </w:p>
    <w:p w:rsidR="008E7EFC" w:rsidRPr="008E7EFC" w:rsidRDefault="00FA5BA5"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GB"/>
        </w:rPr>
        <w:t>We</w:t>
      </w:r>
      <w:r w:rsidR="008E7EFC">
        <w:rPr>
          <w:rFonts w:ascii="Calibri" w:hAnsi="Calibri" w:cs="Calibri"/>
          <w:color w:val="1D2228"/>
          <w:spacing w:val="-5"/>
          <w:lang w:val="en-US"/>
        </w:rPr>
        <w:t xml:space="preserve"> therefore ask you, the US Parole Commission, to release Leonard Peltier from prison on parole. For humanitarian reasons alone, the Commission should decide to take this step. Many hundreds and thousands of people around the world would welcome this decision as a decision of humanity and justice, but also as a decision of reconciliation with the indigenous population of the USA.</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 </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Yours sincerely,</w:t>
      </w:r>
    </w:p>
    <w:p w:rsidR="008E7EFC" w:rsidRPr="008E7EFC" w:rsidRDefault="008E7EFC" w:rsidP="008E7EFC">
      <w:pPr>
        <w:pStyle w:val="yiv0350610750msonormal"/>
        <w:shd w:val="clear" w:color="auto" w:fill="FFFFFF"/>
        <w:spacing w:before="0" w:beforeAutospacing="0" w:after="0" w:afterAutospacing="0"/>
        <w:rPr>
          <w:lang w:val="en-GB"/>
        </w:rPr>
      </w:pPr>
      <w:r>
        <w:rPr>
          <w:rFonts w:ascii="Calibri" w:hAnsi="Calibri" w:cs="Calibri"/>
          <w:color w:val="1D2228"/>
          <w:spacing w:val="-5"/>
          <w:lang w:val="en-US"/>
        </w:rPr>
        <w:t> </w:t>
      </w:r>
    </w:p>
    <w:p w:rsidR="00E4075B" w:rsidRDefault="00E4075B"/>
    <w:sectPr w:rsidR="00E407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FC"/>
    <w:rsid w:val="008E7EFC"/>
    <w:rsid w:val="00A2631A"/>
    <w:rsid w:val="00C621EF"/>
    <w:rsid w:val="00E4075B"/>
    <w:rsid w:val="00FA5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64077-10DB-44A4-95BE-CB2CC5F5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0350610750msonormal">
    <w:name w:val="yiv0350610750msonormal"/>
    <w:basedOn w:val="Standard"/>
    <w:rsid w:val="008E7EF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A5B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5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68347">
      <w:bodyDiv w:val="1"/>
      <w:marLeft w:val="0"/>
      <w:marRight w:val="0"/>
      <w:marTop w:val="0"/>
      <w:marBottom w:val="0"/>
      <w:divBdr>
        <w:top w:val="none" w:sz="0" w:space="0" w:color="auto"/>
        <w:left w:val="none" w:sz="0" w:space="0" w:color="auto"/>
        <w:bottom w:val="none" w:sz="0" w:space="0" w:color="auto"/>
        <w:right w:val="none" w:sz="0" w:space="0" w:color="auto"/>
      </w:divBdr>
      <w:divsChild>
        <w:div w:id="1760904312">
          <w:marLeft w:val="0"/>
          <w:marRight w:val="0"/>
          <w:marTop w:val="0"/>
          <w:marBottom w:val="0"/>
          <w:divBdr>
            <w:top w:val="none" w:sz="0" w:space="0" w:color="auto"/>
            <w:left w:val="none" w:sz="0" w:space="0" w:color="auto"/>
            <w:bottom w:val="none" w:sz="0" w:space="0" w:color="auto"/>
            <w:right w:val="none" w:sz="0" w:space="0" w:color="auto"/>
          </w:divBdr>
          <w:divsChild>
            <w:div w:id="129965022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4</cp:revision>
  <cp:lastPrinted>2024-05-17T09:59:00Z</cp:lastPrinted>
  <dcterms:created xsi:type="dcterms:W3CDTF">2024-05-07T14:09:00Z</dcterms:created>
  <dcterms:modified xsi:type="dcterms:W3CDTF">2024-05-28T09:24:00Z</dcterms:modified>
</cp:coreProperties>
</file>